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AA" w:rsidRDefault="00171F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75pt;margin-top:-18pt;width:534.75pt;height:394.5pt;z-index:251658240" filled="f" stroked="f">
            <v:textbox>
              <w:txbxContent>
                <w:p w:rsidR="00171FDF" w:rsidRDefault="00171FDF">
                  <w:r>
                    <w:rPr>
                      <w:noProof/>
                    </w:rPr>
                    <w:drawing>
                      <wp:inline distT="0" distB="0" distL="0" distR="0">
                        <wp:extent cx="6598920" cy="4541520"/>
                        <wp:effectExtent l="19050" t="0" r="0" b="0"/>
                        <wp:docPr id="3" name="Picture 2" descr="carbonthruseas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bonthruseason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8920" cy="454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Pr="00171FDF" w:rsidRDefault="00171FDF">
      <w:pPr>
        <w:rPr>
          <w:b/>
          <w:u w:val="single"/>
        </w:rPr>
      </w:pPr>
      <w:r w:rsidRPr="00171FDF">
        <w:rPr>
          <w:b/>
          <w:u w:val="single"/>
        </w:rPr>
        <w:t>What is/are the reason(s) for the monthly carbon dioxide fluctuations (northern hemisphere)?</w:t>
      </w:r>
    </w:p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p w:rsidR="00171FDF" w:rsidRDefault="00171FDF"/>
    <w:sectPr w:rsidR="00171FDF" w:rsidSect="00171FD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FDF"/>
    <w:rsid w:val="00171FDF"/>
    <w:rsid w:val="00226556"/>
    <w:rsid w:val="007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2016-04-03T20:48:00Z</dcterms:created>
  <dcterms:modified xsi:type="dcterms:W3CDTF">2016-04-03T20:52:00Z</dcterms:modified>
</cp:coreProperties>
</file>